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7B" w:rsidRDefault="00CC787B" w:rsidP="00CC787B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</w:pPr>
      <w:bookmarkStart w:id="0" w:name="_GoBack"/>
      <w:bookmarkEnd w:id="0"/>
    </w:p>
    <w:p w:rsidR="00CC787B" w:rsidRPr="00CC787B" w:rsidRDefault="00CC787B" w:rsidP="00CC787B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pacing w:val="2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7706162" wp14:editId="3D54B595">
            <wp:simplePos x="0" y="0"/>
            <wp:positionH relativeFrom="page">
              <wp:posOffset>28575</wp:posOffset>
            </wp:positionH>
            <wp:positionV relativeFrom="margin">
              <wp:posOffset>277495</wp:posOffset>
            </wp:positionV>
            <wp:extent cx="5276850" cy="53244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real-estate-contract-or-property_539186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  <w:t xml:space="preserve">РЕГИСТРАЦИЯ ПРАВ </w:t>
      </w:r>
      <w:r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  <w:br/>
        <w:t>НА НЕДВИЖИМОСТЬ</w:t>
      </w:r>
    </w:p>
    <w:p w:rsidR="00617502" w:rsidRPr="00CC787B" w:rsidRDefault="00617502" w:rsidP="00CC787B">
      <w:pPr>
        <w:rPr>
          <w:rFonts w:ascii="Times New Roman" w:hAnsi="Times New Roman"/>
          <w:sz w:val="36"/>
          <w:szCs w:val="36"/>
        </w:rPr>
        <w:sectPr w:rsidR="00617502" w:rsidRPr="00CC787B" w:rsidSect="00617502">
          <w:pgSz w:w="8419" w:h="11906" w:orient="landscape" w:code="9"/>
          <w:pgMar w:top="568" w:right="1134" w:bottom="851" w:left="1134" w:header="709" w:footer="709" w:gutter="0"/>
          <w:cols w:space="708"/>
          <w:docGrid w:linePitch="360"/>
        </w:sectPr>
      </w:pPr>
    </w:p>
    <w:p w:rsidR="000D647E" w:rsidRDefault="000D647E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Собственность необходимо оформлять п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осле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подписания с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застройщиком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передаточного акта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 постановки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многоквартирного дома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государственный кадастровый учет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После покупки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недвижимости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новостройке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(квартиры, </w:t>
      </w:r>
      <w:proofErr w:type="spellStart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машино</w:t>
      </w:r>
      <w:proofErr w:type="spellEnd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-места, кладовки, нежилого помещения) 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стать ее полноправным владельцем можно лишь </w:t>
      </w: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после регистрации права собственности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Плюсы оформления права собственности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: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продать, подарить или оставить недвижимость в наследство;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прописаться в квартире и зарегистрировать в ней своих детей;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встать на очередь в детский сад, подать заявление на поступление в ближайшую от дома школу (приоритет у тех, кто «идет по прописке»), прикрепиться к поликлинике;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получить разрешение на перепланировку;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получить налоговый вычет.</w:t>
      </w:r>
    </w:p>
    <w:p w:rsidR="000D647E" w:rsidRPr="000D647E" w:rsidRDefault="000D647E" w:rsidP="000D64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Государственная регистрация даст собственнику недвижимости дополнительную уверенность и юридическую защиту их прав на объекты недвижимости.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ткладывать эту процедуру на потом нежелательно.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Дело в том, что для регистрации нужны документы в том числе и от застройщика (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акт приема-передачи)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 прошествии лет н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айти необходимые для регистрации документы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бывает крайне затруднительно, и в случае их отсутствия, либо обнаружения дефектов в документах, которые исправить по каким-либо причинам невозможно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(например, застройщик прекратил свою деятельность), оформить право собственности можно будет только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через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суд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B53D05" w:rsidRPr="006F1E96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С 2020 года процедура государственной регистрации прав участников долевого строительства многоквартирных домов упрощена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Электронная регистрация права собственности на квартиру и любое помещение в новостройке проводится в сокращенные сроки -</w:t>
      </w:r>
      <w:r w:rsidRPr="00B0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 одного рабочего дня с момента поступления их в Управление</w:t>
      </w:r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 Пермскому краю</w:t>
      </w:r>
      <w:r w:rsidRPr="00B0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0D647E" w:rsidRPr="00141748" w:rsidRDefault="000D647E" w:rsidP="00141748">
      <w:pPr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141748">
        <w:rPr>
          <w:rFonts w:ascii="Times New Roman" w:hAnsi="Times New Roman"/>
          <w:b/>
          <w:sz w:val="26"/>
          <w:szCs w:val="26"/>
        </w:rPr>
        <w:t>Как</w:t>
      </w:r>
      <w:r w:rsidRPr="00141748">
        <w:rPr>
          <w:rFonts w:ascii="Times New Roman" w:eastAsia="Times New Roman" w:hAnsi="Times New Roman"/>
          <w:b/>
          <w:sz w:val="26"/>
          <w:szCs w:val="26"/>
        </w:rPr>
        <w:t xml:space="preserve"> зарегистрировать право собственности на квартиру самостоятельно?</w:t>
      </w:r>
    </w:p>
    <w:p w:rsidR="000D647E" w:rsidRPr="000D647E" w:rsidRDefault="000D647E" w:rsidP="003631C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1C1B28"/>
          <w:sz w:val="26"/>
          <w:szCs w:val="26"/>
        </w:rPr>
      </w:pP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Для того, чтобы зарегистрировать право собственности на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квартиру, необходимо подать документы в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Управление </w:t>
      </w:r>
      <w:proofErr w:type="spellStart"/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Росреестр</w:t>
      </w:r>
      <w:r>
        <w:rPr>
          <w:rFonts w:ascii="Times New Roman" w:eastAsia="Times New Roman" w:hAnsi="Times New Roman"/>
          <w:color w:val="1C1B28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по Пермскому краю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. Это можно сделать лично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hyperlink r:id="rId7" w:tgtFrame="_blank" w:history="1">
        <w:r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в 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т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е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рритор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и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альном отделении </w:t>
        </w:r>
        <w:proofErr w:type="spellStart"/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Росреестра</w:t>
        </w:r>
        <w:proofErr w:type="spellEnd"/>
      </w:hyperlink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,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hyperlink r:id="rId8" w:tgtFrame="_blank" w:history="1"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чер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е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з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 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МФЦ</w:t>
        </w:r>
      </w:hyperlink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или онлайн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hyperlink r:id="rId9" w:tgtFrame="_blank" w:history="1">
        <w:r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с помощью личного кабинета н</w:t>
        </w:r>
        <w:r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а</w:t>
        </w:r>
        <w:r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 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са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й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те </w:t>
        </w:r>
        <w:proofErr w:type="spellStart"/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Росреестра</w:t>
        </w:r>
        <w:proofErr w:type="spellEnd"/>
        <w:r w:rsidRPr="000D647E">
          <w:rPr>
            <w:rFonts w:ascii="Times New Roman" w:eastAsia="Times New Roman" w:hAnsi="Times New Roman"/>
            <w:color w:val="8BC540"/>
            <w:sz w:val="26"/>
            <w:szCs w:val="26"/>
            <w:bdr w:val="none" w:sz="0" w:space="0" w:color="auto" w:frame="1"/>
          </w:rPr>
          <w:t>.</w:t>
        </w:r>
      </w:hyperlink>
    </w:p>
    <w:p w:rsidR="00141748" w:rsidRPr="00141748" w:rsidRDefault="00141748" w:rsidP="003631C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Какие документы потребуются для регистрации права собственности на ипотечную квартиру?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паспорт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;</w:t>
      </w:r>
    </w:p>
    <w:p w:rsidR="00141748" w:rsidRPr="00141748" w:rsidRDefault="00141748" w:rsidP="00E17FB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 регистрации перехода права собственности на квартиру (подписывает продавец квартиры);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 регистрации права собственности (подписывает покупатель квартиры);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договор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купли-продажи в двух экземплярах (продавца и покупателя);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ипотечный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договор с банком (если квартира куплена в ипотеку);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 регистрации ипотеки;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нотариально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заверенное согласие супруга/супруги продавца на проведение сделки (если необходимо);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 подтверждающие, что согласие супруга не требуется (если необходимо);</w:t>
      </w:r>
    </w:p>
    <w:p w:rsidR="00141748" w:rsidRP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разрешение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(согласие) органа опеки и попечительства на распоряжение имуществом несовершеннолетних лиц и лиц, признанных судом недееспособными (если такие имеются);</w:t>
      </w:r>
    </w:p>
    <w:p w:rsidR="00141748" w:rsidRDefault="00141748" w:rsidP="00141748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 уплате госпошлины за регистрацию права собственности (для физлиц — 2 тысячи рублей).</w:t>
      </w:r>
    </w:p>
    <w:p w:rsidR="00141748" w:rsidRPr="00141748" w:rsidRDefault="00141748" w:rsidP="0014174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Какие документы потребуются для оформления собственности на квартиру, купленную по ДДУ?</w:t>
      </w:r>
    </w:p>
    <w:p w:rsidR="00141748" w:rsidRPr="00141748" w:rsidRDefault="00141748" w:rsidP="0014174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Если вы приобрели квартиру с помощью договора участия в долевом строительстве, потребуются следующие документы: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участника долевого строительства о регистрации права собственности;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 регистрации залога;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паспорт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договор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участия в долевом строительстве;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ипотечный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договор с банком (если квартира куплена в ипотеку);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акт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приема-передачи квартиры;</w:t>
      </w:r>
    </w:p>
    <w:p w:rsid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 уплате госпошлины за регистрацию права собственности (для физлиц — 2 тысячи рублей).</w:t>
      </w:r>
    </w:p>
    <w:sectPr w:rsidR="00141748" w:rsidSect="003631C8">
      <w:pgSz w:w="8419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3922"/>
      </v:shape>
    </w:pict>
  </w:numPicBullet>
  <w:abstractNum w:abstractNumId="0">
    <w:nsid w:val="38E73DA4"/>
    <w:multiLevelType w:val="hybridMultilevel"/>
    <w:tmpl w:val="01CADA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8474FE"/>
    <w:multiLevelType w:val="hybridMultilevel"/>
    <w:tmpl w:val="E56E3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C1437A"/>
    <w:multiLevelType w:val="hybridMultilevel"/>
    <w:tmpl w:val="A19E98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AC527A"/>
    <w:multiLevelType w:val="hybridMultilevel"/>
    <w:tmpl w:val="D7289F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05"/>
    <w:rsid w:val="000D647E"/>
    <w:rsid w:val="00141748"/>
    <w:rsid w:val="002C15A8"/>
    <w:rsid w:val="003631C8"/>
    <w:rsid w:val="003C1E3E"/>
    <w:rsid w:val="003E7C75"/>
    <w:rsid w:val="00617502"/>
    <w:rsid w:val="00774559"/>
    <w:rsid w:val="00B53D05"/>
    <w:rsid w:val="00B718C6"/>
    <w:rsid w:val="00CC787B"/>
    <w:rsid w:val="00DF1172"/>
    <w:rsid w:val="00E17FB8"/>
    <w:rsid w:val="00E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9B77-291F-48D5-A512-6AAAA288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0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647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E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E3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D647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semiHidden/>
    <w:unhideWhenUsed/>
    <w:rsid w:val="000D64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7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permkrai.ru/service/?id_service=5def368814351c072a6a80a0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about/struct/territorialnye-organy/upravlenie-rosreestra-po-permskomu-kray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real_estate_registrat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A486-B3D8-4756-B687-93483E34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Передернина Елена Александровна</dc:creator>
  <cp:keywords/>
  <dc:description/>
  <cp:lastModifiedBy>Мандрыгина Анна Алексеевна</cp:lastModifiedBy>
  <cp:revision>2</cp:revision>
  <cp:lastPrinted>2023-05-19T11:03:00Z</cp:lastPrinted>
  <dcterms:created xsi:type="dcterms:W3CDTF">2023-05-24T10:08:00Z</dcterms:created>
  <dcterms:modified xsi:type="dcterms:W3CDTF">2023-05-24T10:08:00Z</dcterms:modified>
</cp:coreProperties>
</file>